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8F" w:rsidRPr="00FD1EB1" w:rsidRDefault="00EB728F" w:rsidP="00EB728F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r w:rsidRPr="00FD1EB1">
        <w:rPr>
          <w:sz w:val="22"/>
          <w:szCs w:val="22"/>
        </w:rPr>
        <w:t xml:space="preserve">Учебный план повышения квалификации по программе "Организация закупочной деятельности отдельными видами юридических лиц по Закону </w:t>
      </w:r>
      <w:proofErr w:type="gramStart"/>
      <w:r w:rsidRPr="00FD1EB1">
        <w:rPr>
          <w:sz w:val="22"/>
          <w:szCs w:val="22"/>
        </w:rPr>
        <w:t>№  223</w:t>
      </w:r>
      <w:proofErr w:type="gramEnd"/>
      <w:r w:rsidRPr="00FD1EB1">
        <w:rPr>
          <w:sz w:val="22"/>
          <w:szCs w:val="22"/>
        </w:rPr>
        <w:t>-ФЗ"</w:t>
      </w:r>
    </w:p>
    <w:p w:rsidR="00EB728F" w:rsidRPr="00FD1EB1" w:rsidRDefault="00EB728F" w:rsidP="00EB728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41"/>
        <w:gridCol w:w="8673"/>
        <w:gridCol w:w="992"/>
      </w:tblGrid>
      <w:tr w:rsidR="00EB728F" w:rsidRPr="00FD1EB1" w:rsidTr="00D75CE9">
        <w:trPr>
          <w:trHeight w:val="276"/>
        </w:trPr>
        <w:tc>
          <w:tcPr>
            <w:tcW w:w="541" w:type="dxa"/>
            <w:vMerge w:val="restart"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673" w:type="dxa"/>
            <w:vMerge w:val="restart"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Наименование учебных модулей /темы</w:t>
            </w:r>
          </w:p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Всего, час.</w:t>
            </w:r>
          </w:p>
        </w:tc>
      </w:tr>
      <w:tr w:rsidR="00EB728F" w:rsidRPr="00FD1EB1" w:rsidTr="00D75CE9">
        <w:trPr>
          <w:trHeight w:val="525"/>
        </w:trPr>
        <w:tc>
          <w:tcPr>
            <w:tcW w:w="541" w:type="dxa"/>
            <w:vMerge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3" w:type="dxa"/>
            <w:vMerge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728F" w:rsidRPr="00FD1EB1" w:rsidTr="00D75CE9">
        <w:trPr>
          <w:trHeight w:val="146"/>
        </w:trPr>
        <w:tc>
          <w:tcPr>
            <w:tcW w:w="541" w:type="dxa"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3" w:type="dxa"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Модуль 1 Общие принципы закупок товаров, работ, услуг</w:t>
            </w:r>
          </w:p>
          <w:p w:rsidR="00EB728F" w:rsidRPr="00FD1EB1" w:rsidRDefault="00EB728F" w:rsidP="00EB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1.1.</w:t>
            </w:r>
            <w:r w:rsidR="007B10E1" w:rsidRPr="00FD1EB1">
              <w:rPr>
                <w:rFonts w:ascii="Times New Roman" w:hAnsi="Times New Roman" w:cs="Times New Roman"/>
              </w:rPr>
              <w:t xml:space="preserve"> Нормативно - правовая основа закупки товаров, работ, услуг </w:t>
            </w:r>
          </w:p>
          <w:p w:rsidR="00EB728F" w:rsidRPr="00FD1EB1" w:rsidRDefault="007B10E1" w:rsidP="00EB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1.2. Цели и принципы закупки товаров, работ, услуг определенными категориями юридических лиц</w:t>
            </w:r>
          </w:p>
          <w:p w:rsidR="00EB728F" w:rsidRPr="00FD1EB1" w:rsidRDefault="00EB728F" w:rsidP="00EB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1.3.Положение о закупке: название, содержание, порядок разработки и утверждения</w:t>
            </w:r>
          </w:p>
        </w:tc>
        <w:tc>
          <w:tcPr>
            <w:tcW w:w="992" w:type="dxa"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20</w:t>
            </w:r>
          </w:p>
        </w:tc>
      </w:tr>
      <w:tr w:rsidR="00EB728F" w:rsidRPr="00FD1EB1" w:rsidTr="00D75CE9">
        <w:trPr>
          <w:trHeight w:val="146"/>
        </w:trPr>
        <w:tc>
          <w:tcPr>
            <w:tcW w:w="541" w:type="dxa"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3" w:type="dxa"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Модуль 2. Информационное обеспечение закупок товаров, работ, услуг</w:t>
            </w:r>
          </w:p>
          <w:p w:rsidR="00EB728F" w:rsidRPr="00FD1EB1" w:rsidRDefault="00EB728F" w:rsidP="00EB7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 xml:space="preserve">2.1.Правила формирования </w:t>
            </w:r>
            <w:r w:rsidR="00F61B21" w:rsidRPr="00FD1EB1">
              <w:rPr>
                <w:rFonts w:ascii="Times New Roman" w:hAnsi="Times New Roman" w:cs="Times New Roman"/>
              </w:rPr>
              <w:t xml:space="preserve">и размещения </w:t>
            </w:r>
            <w:r w:rsidR="007B10E1" w:rsidRPr="00FD1EB1">
              <w:rPr>
                <w:rFonts w:ascii="Times New Roman" w:hAnsi="Times New Roman" w:cs="Times New Roman"/>
              </w:rPr>
              <w:t>планов закупок</w:t>
            </w:r>
            <w:r w:rsidRPr="00FD1EB1">
              <w:rPr>
                <w:rFonts w:ascii="Times New Roman" w:hAnsi="Times New Roman" w:cs="Times New Roman"/>
              </w:rPr>
              <w:t xml:space="preserve"> товаров (работ, услуг)</w:t>
            </w:r>
          </w:p>
          <w:p w:rsidR="007B10E1" w:rsidRPr="00FD1EB1" w:rsidRDefault="007B10E1" w:rsidP="00EB7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2.2</w:t>
            </w:r>
            <w:r w:rsidR="00EB728F" w:rsidRPr="00FD1EB1">
              <w:rPr>
                <w:rFonts w:ascii="Times New Roman" w:hAnsi="Times New Roman" w:cs="Times New Roman"/>
              </w:rPr>
              <w:t>.</w:t>
            </w:r>
            <w:r w:rsidRPr="00FD1EB1">
              <w:rPr>
                <w:rFonts w:ascii="Times New Roman" w:hAnsi="Times New Roman" w:cs="Times New Roman"/>
              </w:rPr>
              <w:t>Порядок размещения в ЕИС информации о закупке (извещения, документации, разъяснений, протоколов, отказа от проведения закупки)</w:t>
            </w:r>
          </w:p>
          <w:p w:rsidR="00EB728F" w:rsidRPr="00FD1EB1" w:rsidRDefault="00F61B21" w:rsidP="00EB7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2.4</w:t>
            </w:r>
            <w:r w:rsidR="00EB728F" w:rsidRPr="00FD1EB1">
              <w:rPr>
                <w:rFonts w:ascii="Times New Roman" w:hAnsi="Times New Roman" w:cs="Times New Roman"/>
              </w:rPr>
              <w:t xml:space="preserve">.Порядок </w:t>
            </w:r>
            <w:r w:rsidR="00D75CE9" w:rsidRPr="00FD1EB1">
              <w:rPr>
                <w:rFonts w:ascii="Times New Roman" w:hAnsi="Times New Roman" w:cs="Times New Roman"/>
              </w:rPr>
              <w:t>ведения реестра договоров</w:t>
            </w:r>
          </w:p>
          <w:p w:rsidR="00EB728F" w:rsidRPr="00FD1EB1" w:rsidRDefault="00EB728F" w:rsidP="00F61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2.</w:t>
            </w:r>
            <w:r w:rsidR="00F61B21" w:rsidRPr="00FD1EB1">
              <w:rPr>
                <w:rFonts w:ascii="Times New Roman" w:hAnsi="Times New Roman" w:cs="Times New Roman"/>
              </w:rPr>
              <w:t>5</w:t>
            </w:r>
            <w:r w:rsidRPr="00FD1EB1">
              <w:rPr>
                <w:rFonts w:ascii="Times New Roman" w:hAnsi="Times New Roman" w:cs="Times New Roman"/>
              </w:rPr>
              <w:t>.Порядок размещения отчетности о заключенных договорах, отчетность, формируемая заказчиками</w:t>
            </w:r>
          </w:p>
        </w:tc>
        <w:tc>
          <w:tcPr>
            <w:tcW w:w="992" w:type="dxa"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30</w:t>
            </w:r>
          </w:p>
        </w:tc>
      </w:tr>
      <w:tr w:rsidR="00EB728F" w:rsidRPr="00FD1EB1" w:rsidTr="00D75CE9">
        <w:trPr>
          <w:trHeight w:val="146"/>
        </w:trPr>
        <w:tc>
          <w:tcPr>
            <w:tcW w:w="541" w:type="dxa"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3" w:type="dxa"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Модуль 3. Порядок проведения закупок товаров, работ, услуг</w:t>
            </w:r>
          </w:p>
          <w:p w:rsidR="00EB728F" w:rsidRPr="00FD1EB1" w:rsidRDefault="00EB728F" w:rsidP="00EB7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 xml:space="preserve">3.1.Алгоритм действий заказчика при осуществлении закупки. </w:t>
            </w:r>
          </w:p>
          <w:p w:rsidR="00EB728F" w:rsidRPr="00FD1EB1" w:rsidRDefault="00EB728F" w:rsidP="00EB7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 xml:space="preserve">3.2.Порядок документационного обеспечения закупок товаров, работ, услуг. </w:t>
            </w:r>
          </w:p>
          <w:p w:rsidR="00EB728F" w:rsidRPr="00FD1EB1" w:rsidRDefault="00EB728F" w:rsidP="00EB7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 xml:space="preserve">3.3.Требования, устанавливаемые заказчиком, к участникам закупки. </w:t>
            </w:r>
          </w:p>
          <w:p w:rsidR="00EB728F" w:rsidRPr="00FD1EB1" w:rsidRDefault="00EB728F" w:rsidP="00EB7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3.4.Способы закупок товаров, работ, услуг</w:t>
            </w:r>
          </w:p>
          <w:p w:rsidR="00EB728F" w:rsidRPr="00FD1EB1" w:rsidRDefault="00EB728F" w:rsidP="00EB7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3.5.Осуществление закупок у СМСП.</w:t>
            </w:r>
          </w:p>
          <w:p w:rsidR="00F61B21" w:rsidRPr="00FD1EB1" w:rsidRDefault="00F61B21" w:rsidP="00EB7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3.6. Особенности закупок бюджетными учреждениями</w:t>
            </w:r>
          </w:p>
        </w:tc>
        <w:tc>
          <w:tcPr>
            <w:tcW w:w="992" w:type="dxa"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50</w:t>
            </w:r>
          </w:p>
        </w:tc>
      </w:tr>
      <w:tr w:rsidR="00EB728F" w:rsidRPr="00FD1EB1" w:rsidTr="00D75CE9">
        <w:trPr>
          <w:trHeight w:val="146"/>
        </w:trPr>
        <w:tc>
          <w:tcPr>
            <w:tcW w:w="541" w:type="dxa"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3" w:type="dxa"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Модуль 4. Контроль и ответственность при осуществлении закупок товаров, работ, услуг по нормам Федерального закона от 18.07.2011 № 223-ФЗ</w:t>
            </w:r>
          </w:p>
          <w:p w:rsidR="00EB728F" w:rsidRPr="00FD1EB1" w:rsidRDefault="00EB728F" w:rsidP="00EB7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4.1.Типовые нарушения норм Федерального закона от 18.07.2011 № 223-ФЗ, допускаемые заказчиками</w:t>
            </w:r>
          </w:p>
          <w:p w:rsidR="00EB728F" w:rsidRPr="00FD1EB1" w:rsidRDefault="00EB728F" w:rsidP="00EB7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 xml:space="preserve">4.2.Судебное и административное обжалование. Приказ ФАС России от 18.01.2013 № 17/13 </w:t>
            </w:r>
          </w:p>
          <w:p w:rsidR="00EB728F" w:rsidRPr="00FD1EB1" w:rsidRDefault="00EB728F" w:rsidP="00EB7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4.3.Реестр недобросовестных поставщиков</w:t>
            </w:r>
          </w:p>
          <w:p w:rsidR="00EB728F" w:rsidRPr="00FD1EB1" w:rsidRDefault="00F61B21" w:rsidP="00EB7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 xml:space="preserve">4.4. </w:t>
            </w:r>
            <w:r w:rsidR="00EB728F" w:rsidRPr="00FD1EB1">
              <w:rPr>
                <w:rFonts w:ascii="Times New Roman" w:hAnsi="Times New Roman" w:cs="Times New Roman"/>
              </w:rPr>
              <w:t>Ответственность заказчиков за невыполнение требований, установленных Федеральным законом от</w:t>
            </w:r>
            <w:r w:rsidR="00EB728F" w:rsidRPr="00FD1EB1">
              <w:rPr>
                <w:rFonts w:ascii="Times New Roman" w:hAnsi="Times New Roman" w:cs="Times New Roman"/>
                <w:b/>
              </w:rPr>
              <w:t xml:space="preserve"> </w:t>
            </w:r>
            <w:r w:rsidR="00EB728F" w:rsidRPr="00FD1EB1">
              <w:rPr>
                <w:rFonts w:ascii="Times New Roman" w:hAnsi="Times New Roman" w:cs="Times New Roman"/>
              </w:rPr>
              <w:t>18.07.2011 № 223-ФЗ</w:t>
            </w:r>
          </w:p>
        </w:tc>
        <w:tc>
          <w:tcPr>
            <w:tcW w:w="992" w:type="dxa"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40</w:t>
            </w:r>
          </w:p>
        </w:tc>
      </w:tr>
      <w:tr w:rsidR="00EB728F" w:rsidRPr="00FD1EB1" w:rsidTr="00D75CE9">
        <w:trPr>
          <w:trHeight w:val="146"/>
        </w:trPr>
        <w:tc>
          <w:tcPr>
            <w:tcW w:w="541" w:type="dxa"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3" w:type="dxa"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Сдача зачета</w:t>
            </w:r>
          </w:p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(выполнение итогового тестирования)</w:t>
            </w:r>
          </w:p>
        </w:tc>
        <w:tc>
          <w:tcPr>
            <w:tcW w:w="992" w:type="dxa"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4</w:t>
            </w:r>
          </w:p>
        </w:tc>
      </w:tr>
      <w:tr w:rsidR="00EB728F" w:rsidRPr="00FD1EB1" w:rsidTr="00D75CE9">
        <w:trPr>
          <w:trHeight w:val="146"/>
        </w:trPr>
        <w:tc>
          <w:tcPr>
            <w:tcW w:w="541" w:type="dxa"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3" w:type="dxa"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 xml:space="preserve">Всего: </w:t>
            </w:r>
          </w:p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728F" w:rsidRPr="00FD1EB1" w:rsidRDefault="00EB728F" w:rsidP="00EB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EB1">
              <w:rPr>
                <w:rFonts w:ascii="Times New Roman" w:hAnsi="Times New Roman" w:cs="Times New Roman"/>
              </w:rPr>
              <w:t>144</w:t>
            </w:r>
          </w:p>
        </w:tc>
      </w:tr>
      <w:bookmarkEnd w:id="0"/>
    </w:tbl>
    <w:p w:rsidR="00D313E3" w:rsidRPr="00FD1EB1" w:rsidRDefault="00D313E3" w:rsidP="00EB728F">
      <w:pPr>
        <w:spacing w:after="0" w:line="240" w:lineRule="auto"/>
      </w:pPr>
    </w:p>
    <w:sectPr w:rsidR="00D313E3" w:rsidRPr="00FD1EB1" w:rsidSect="003A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3E3"/>
    <w:rsid w:val="00046FF6"/>
    <w:rsid w:val="00113F0C"/>
    <w:rsid w:val="003A3052"/>
    <w:rsid w:val="007A0167"/>
    <w:rsid w:val="007B10E1"/>
    <w:rsid w:val="009F233C"/>
    <w:rsid w:val="00D313E3"/>
    <w:rsid w:val="00D75CE9"/>
    <w:rsid w:val="00EB728F"/>
    <w:rsid w:val="00F61B21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87943-93F1-42E4-A80A-C3ED6F11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E3"/>
    <w:pPr>
      <w:spacing w:after="200"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EB7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28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7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Виктория Шевцова</cp:lastModifiedBy>
  <cp:revision>6</cp:revision>
  <dcterms:created xsi:type="dcterms:W3CDTF">2017-04-19T11:49:00Z</dcterms:created>
  <dcterms:modified xsi:type="dcterms:W3CDTF">2017-10-09T13:53:00Z</dcterms:modified>
</cp:coreProperties>
</file>